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54F4" w:rsidRDefault="00CE54F4" w:rsidP="00CE54F4">
      <w:pPr>
        <w:jc w:val="center"/>
        <w:rPr>
          <w:rFonts w:ascii="Times New Roman" w:hAnsi="Times New Roman" w:cs="Times New Roman"/>
          <w:sz w:val="28"/>
          <w:szCs w:val="28"/>
        </w:rPr>
      </w:pPr>
      <w:r w:rsidRPr="000475FE">
        <w:rPr>
          <w:rFonts w:ascii="Times New Roman" w:hAnsi="Times New Roman" w:cs="Times New Roman"/>
          <w:sz w:val="28"/>
          <w:szCs w:val="28"/>
        </w:rPr>
        <w:t>Муниципальное автономное учреж</w:t>
      </w:r>
      <w:r>
        <w:rPr>
          <w:rFonts w:ascii="Times New Roman" w:hAnsi="Times New Roman" w:cs="Times New Roman"/>
          <w:sz w:val="28"/>
          <w:szCs w:val="28"/>
        </w:rPr>
        <w:t>дение культуры «Межпоселенческий</w:t>
      </w:r>
      <w:r w:rsidRPr="000475F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культурно-просветительский центр</w:t>
      </w:r>
      <w:r w:rsidRPr="000475FE">
        <w:rPr>
          <w:rFonts w:ascii="Times New Roman" w:hAnsi="Times New Roman" w:cs="Times New Roman"/>
          <w:sz w:val="28"/>
          <w:szCs w:val="28"/>
        </w:rPr>
        <w:t xml:space="preserve"> Киришского муниципального района»</w:t>
      </w:r>
    </w:p>
    <w:p w:rsidR="00CE54F4" w:rsidRDefault="00CE54F4" w:rsidP="00CE54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п.5 Положения о размещении на официальном сайте информации о закупке, утвержденным Постановлением Правительства РФ от 10.09.2012 г. №908 «Об утверждении Положения о размещении на официальном сайте информации о закупке»</w:t>
      </w:r>
    </w:p>
    <w:p w:rsidR="00CE54F4" w:rsidRDefault="00351E85" w:rsidP="00CE54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ВНЕСЕННЫХ ИЗМЕНЕНИЙ 27</w:t>
      </w:r>
      <w:r w:rsidR="00662C9D">
        <w:rPr>
          <w:rFonts w:ascii="Times New Roman" w:hAnsi="Times New Roman" w:cs="Times New Roman"/>
          <w:sz w:val="28"/>
          <w:szCs w:val="28"/>
        </w:rPr>
        <w:t>.03</w:t>
      </w:r>
      <w:r w:rsidR="0066686E">
        <w:rPr>
          <w:rFonts w:ascii="Times New Roman" w:hAnsi="Times New Roman" w:cs="Times New Roman"/>
          <w:sz w:val="28"/>
          <w:szCs w:val="28"/>
        </w:rPr>
        <w:t>.202</w:t>
      </w:r>
      <w:r w:rsidR="00893EE2">
        <w:rPr>
          <w:rFonts w:ascii="Times New Roman" w:hAnsi="Times New Roman" w:cs="Times New Roman"/>
          <w:sz w:val="28"/>
          <w:szCs w:val="28"/>
        </w:rPr>
        <w:t>6</w:t>
      </w:r>
      <w:r w:rsidR="00CE54F4">
        <w:rPr>
          <w:rFonts w:ascii="Times New Roman" w:hAnsi="Times New Roman" w:cs="Times New Roman"/>
          <w:sz w:val="28"/>
          <w:szCs w:val="28"/>
        </w:rPr>
        <w:t>г.</w:t>
      </w:r>
    </w:p>
    <w:p w:rsidR="00B67279" w:rsidRDefault="00B67279" w:rsidP="00B67279"/>
    <w:p w:rsidR="0042549E" w:rsidRDefault="00351E85" w:rsidP="00B67279">
      <w:pPr>
        <w:pStyle w:val="a3"/>
        <w:numPr>
          <w:ilvl w:val="0"/>
          <w:numId w:val="1"/>
        </w:numPr>
      </w:pPr>
      <w:r>
        <w:rPr>
          <w:rFonts w:ascii="Times New Roman" w:hAnsi="Times New Roman" w:cs="Times New Roman"/>
          <w:sz w:val="28"/>
          <w:szCs w:val="28"/>
        </w:rPr>
        <w:t>Добавить п.58</w:t>
      </w:r>
      <w:bookmarkStart w:id="0" w:name="_GoBack"/>
      <w:bookmarkEnd w:id="0"/>
      <w:r w:rsidR="00B67279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2"/>
        <w:gridCol w:w="827"/>
        <w:gridCol w:w="1331"/>
        <w:gridCol w:w="1133"/>
        <w:gridCol w:w="155"/>
        <w:gridCol w:w="481"/>
        <w:gridCol w:w="983"/>
        <w:gridCol w:w="544"/>
        <w:gridCol w:w="1362"/>
        <w:gridCol w:w="1517"/>
        <w:gridCol w:w="1184"/>
        <w:gridCol w:w="874"/>
        <w:gridCol w:w="874"/>
        <w:gridCol w:w="2137"/>
        <w:gridCol w:w="470"/>
        <w:gridCol w:w="155"/>
        <w:gridCol w:w="155"/>
      </w:tblGrid>
      <w:tr w:rsidR="00351E85" w:rsidRPr="00351E85" w:rsidTr="0011780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351E85" w:rsidRPr="00351E85" w:rsidRDefault="00351E85" w:rsidP="00351E85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351E8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351E85" w:rsidRPr="00351E85" w:rsidRDefault="00351E85" w:rsidP="00351E85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351E8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80.10.9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351E85" w:rsidRPr="00351E85" w:rsidRDefault="00351E85" w:rsidP="00351E85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351E8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80.10.12.900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351E85" w:rsidRPr="00351E85" w:rsidRDefault="00351E85" w:rsidP="00351E85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351E8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Оказание оххранных услуг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351E85" w:rsidRPr="00351E85" w:rsidRDefault="00351E85" w:rsidP="00351E85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351E85" w:rsidRPr="00351E85" w:rsidRDefault="00351E85" w:rsidP="00351E85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351E8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351E85" w:rsidRPr="00351E85" w:rsidRDefault="00351E85" w:rsidP="00351E85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351E8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351E85" w:rsidRPr="00351E85" w:rsidRDefault="00351E85" w:rsidP="00351E85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351E8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351E85" w:rsidRPr="00351E85" w:rsidRDefault="00351E85" w:rsidP="00351E85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351E8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41000000000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351E85" w:rsidRPr="00351E85" w:rsidRDefault="00351E85" w:rsidP="00351E85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351E8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Ленинградская обл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351E85" w:rsidRPr="00351E85" w:rsidRDefault="00351E85" w:rsidP="00351E85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351E8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645 120.00 Российский рубль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351E85" w:rsidRPr="00351E85" w:rsidRDefault="00351E85" w:rsidP="00351E85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351E8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03.2026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351E85" w:rsidRPr="00351E85" w:rsidRDefault="00351E85" w:rsidP="00351E85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351E8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12.2026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351E85" w:rsidRPr="00351E85" w:rsidRDefault="00351E85" w:rsidP="00351E85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351E8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Закупка у единственного поставщика участниками которого могут быть только субъекты малого и среднего предпринимательства (в бумажной форме)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351E85" w:rsidRPr="00351E85" w:rsidRDefault="00351E85" w:rsidP="00351E85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351E8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351E85" w:rsidRPr="00351E85" w:rsidRDefault="00351E85" w:rsidP="00351E85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351E85" w:rsidRPr="00351E85" w:rsidRDefault="00351E85" w:rsidP="00351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A90331" w:rsidRPr="0042549E" w:rsidRDefault="00A90331" w:rsidP="0042549E"/>
    <w:sectPr w:rsidR="00A90331" w:rsidRPr="0042549E" w:rsidSect="00CE54F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499F" w:rsidRDefault="001C499F" w:rsidP="001C499F">
      <w:pPr>
        <w:spacing w:after="0" w:line="240" w:lineRule="auto"/>
      </w:pPr>
      <w:r>
        <w:separator/>
      </w:r>
    </w:p>
  </w:endnote>
  <w:endnote w:type="continuationSeparator" w:id="0">
    <w:p w:rsidR="001C499F" w:rsidRDefault="001C499F" w:rsidP="001C49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499F" w:rsidRDefault="001C499F" w:rsidP="001C499F">
      <w:pPr>
        <w:spacing w:after="0" w:line="240" w:lineRule="auto"/>
      </w:pPr>
      <w:r>
        <w:separator/>
      </w:r>
    </w:p>
  </w:footnote>
  <w:footnote w:type="continuationSeparator" w:id="0">
    <w:p w:rsidR="001C499F" w:rsidRDefault="001C499F" w:rsidP="001C49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6200A84"/>
    <w:multiLevelType w:val="hybridMultilevel"/>
    <w:tmpl w:val="F92CB7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152E"/>
    <w:rsid w:val="00027AA5"/>
    <w:rsid w:val="000A152E"/>
    <w:rsid w:val="001C499F"/>
    <w:rsid w:val="001E3CA1"/>
    <w:rsid w:val="0027417C"/>
    <w:rsid w:val="00351E85"/>
    <w:rsid w:val="0042549E"/>
    <w:rsid w:val="00550AE0"/>
    <w:rsid w:val="00662C9D"/>
    <w:rsid w:val="0066686E"/>
    <w:rsid w:val="007A3792"/>
    <w:rsid w:val="00893EE2"/>
    <w:rsid w:val="00976D6A"/>
    <w:rsid w:val="009775BB"/>
    <w:rsid w:val="00A90331"/>
    <w:rsid w:val="00AB347B"/>
    <w:rsid w:val="00AF2ED1"/>
    <w:rsid w:val="00B35716"/>
    <w:rsid w:val="00B67279"/>
    <w:rsid w:val="00B836B6"/>
    <w:rsid w:val="00BD6744"/>
    <w:rsid w:val="00CE54F4"/>
    <w:rsid w:val="00CF1E74"/>
    <w:rsid w:val="00D92D73"/>
    <w:rsid w:val="00F37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08C15F-CE53-4B86-8B99-173BFA7E9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54F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54F4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C4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C499F"/>
  </w:style>
  <w:style w:type="paragraph" w:styleId="a6">
    <w:name w:val="footer"/>
    <w:basedOn w:val="a"/>
    <w:link w:val="a7"/>
    <w:uiPriority w:val="99"/>
    <w:unhideWhenUsed/>
    <w:rsid w:val="001C4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C49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85276A-5684-44C6-8194-CA2CACD2B3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107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22</cp:revision>
  <dcterms:created xsi:type="dcterms:W3CDTF">2023-12-10T12:59:00Z</dcterms:created>
  <dcterms:modified xsi:type="dcterms:W3CDTF">2026-03-27T07:23:00Z</dcterms:modified>
</cp:coreProperties>
</file>