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33" w:rsidRPr="00017E33" w:rsidRDefault="00017E33" w:rsidP="00017E33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017E33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12.2023 год</w:t>
      </w:r>
    </w:p>
    <w:tbl>
      <w:tblPr>
        <w:tblW w:w="15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4944"/>
        <w:gridCol w:w="1809"/>
        <w:gridCol w:w="3431"/>
      </w:tblGrid>
      <w:tr w:rsidR="00017E33" w:rsidRPr="00017E33" w:rsidTr="00017E33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E33" w:rsidRPr="00017E33" w:rsidTr="00017E33">
        <w:trPr>
          <w:tblHeader/>
        </w:trPr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017E33" w:rsidRPr="00017E33" w:rsidTr="00017E33"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017E33" w:rsidRPr="00017E33" w:rsidTr="00017E33">
        <w:tc>
          <w:tcPr>
            <w:tcW w:w="11609" w:type="dxa"/>
            <w:gridSpan w:val="3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017E33" w:rsidRPr="00017E33" w:rsidTr="00017E33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017E33" w:rsidRPr="00017E33" w:rsidRDefault="00017E33" w:rsidP="00017E33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017E3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1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5930"/>
        <w:gridCol w:w="1984"/>
        <w:gridCol w:w="3075"/>
        <w:gridCol w:w="1833"/>
        <w:gridCol w:w="1755"/>
      </w:tblGrid>
      <w:tr w:rsidR="00017E33" w:rsidRPr="00017E33" w:rsidTr="00017E33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54727001808230000470000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239 461,42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надувных аттракционов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54727001808230000480000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173 100,00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54727001808230000490000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476 158,35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</w:tr>
      <w:tr w:rsidR="00017E33" w:rsidRPr="00017E33" w:rsidTr="00017E33">
        <w:tc>
          <w:tcPr>
            <w:tcW w:w="11565" w:type="dxa"/>
            <w:gridSpan w:val="4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1 188 719,77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</w:tr>
      <w:tr w:rsidR="00017E33" w:rsidRPr="00017E33" w:rsidTr="00017E33">
        <w:tc>
          <w:tcPr>
            <w:tcW w:w="15153" w:type="dxa"/>
            <w:gridSpan w:val="6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89" w:type="dxa"/>
            <w:gridSpan w:val="3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476 158,35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89" w:type="dxa"/>
            <w:gridSpan w:val="3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89" w:type="dxa"/>
            <w:gridSpan w:val="3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712 561,42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017E33" w:rsidRPr="00017E33" w:rsidTr="00017E33"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89" w:type="dxa"/>
            <w:gridSpan w:val="3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017E33" w:rsidRPr="00017E33" w:rsidRDefault="00017E33" w:rsidP="00017E33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017E3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808"/>
        <w:gridCol w:w="2836"/>
        <w:gridCol w:w="2074"/>
        <w:gridCol w:w="1811"/>
        <w:gridCol w:w="1844"/>
        <w:gridCol w:w="3059"/>
      </w:tblGrid>
      <w:tr w:rsidR="00017E33" w:rsidRPr="00017E33" w:rsidTr="00017E33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ind w:hanging="539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Ткани узкие; ткани узкие с основной без утка с клеевым соединением (клеящие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ленты); материалы для отделки и аналогичные изделия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металлическим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природных или искусственных </w:t>
            </w:r>
            <w:proofErr w:type="gram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электронные цифровые, поставляемые в виде систем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41.1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для облучения, электрическое диагностическое и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терапевтическое, применяемые в медицинских целях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Аппараты, основанные на использовании альфа-, бета- или гамма-излучений, применяемые в медицинских целях, включая хирургию,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стоматологию, ветеринарию,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мощностью не более 37,5 Вт; Электродвигатели постоянного тока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прочие; генераторы постоянного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электрической аппаратуры коммутации или защиты на напряжение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Кабели волоконно-оптические, состоящие из волокон с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Светильники и осветительные устройства прочие, не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изготовлении тепловыделяющих элементов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машин для сортировки, дробления или прочих способов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обработки грунта, камня и аналогичных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самоходные (моторные),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немоторные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моторных трамвайных вагонов,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017E33" w:rsidRPr="00017E33" w:rsidTr="00017E3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017E33" w:rsidRPr="00017E33" w:rsidRDefault="00017E33" w:rsidP="00017E33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017E33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4. Сведения о закупках товара российского происхождения, в том числе товара, поставленного при выполнении закупаемых работ, оказании закупаемых услуг за 2023 год</w:t>
      </w:r>
    </w:p>
    <w:tbl>
      <w:tblPr>
        <w:tblW w:w="15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"/>
        <w:gridCol w:w="1959"/>
        <w:gridCol w:w="2819"/>
        <w:gridCol w:w="2074"/>
        <w:gridCol w:w="2175"/>
        <w:gridCol w:w="1276"/>
        <w:gridCol w:w="2774"/>
        <w:gridCol w:w="1498"/>
      </w:tblGrid>
      <w:tr w:rsidR="00017E33" w:rsidRPr="00017E33" w:rsidTr="00017E33">
        <w:trPr>
          <w:tblHeader/>
        </w:trPr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Информация о </w:t>
            </w:r>
            <w:bookmarkStart w:id="0" w:name="_GoBack"/>
            <w:bookmarkEnd w:id="0"/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Ткани узкие; ткани узкие с основной без утка с клеевым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соединением (клеящие ленты); материалы для отделки и аналогичные изделия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резины или пластмассы, кроме обуви с защитным металлическим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емкостей для сжатых или сжиженных газов) из чугуна, стали или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28.1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Компьютеры портативные массой не более 10 кг, такие как ноутбуки, планшетные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54727001808230000240000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67 980,00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цифровые,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54727001808230000240000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81 290,00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81 290,00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 прочие, содержащие или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Мониторы и проекторы, преимущественно используемые в системах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автоматической обработки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55.1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Приборы автоматические регулирующие и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контрольно-измерительные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Приборы и аппараты функциональной диагностики прочие, применяемые в медицинских целях, не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или защиты на напряжение не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54727001808230000240000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6 990,00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фильтрования или очистки воздуха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Установки для обработки материалов с использованием процессов, включающих изменение температуры,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165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машин для сортировки, дробления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или прочих способов обработки грунта, камня и аналогичных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для переработки мяса, овощей и теста (оборудование для механической обработки продуктов на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предприятиях общественного питания)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54727001808230000340000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1 620 600,00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1 620 600,00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автотранспортные специального назначения прочие, не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Конструкции плавучие прочие (включая плоты, понтоны, кессоны,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дебаркадеры, буи и бакены)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обслуживания или ремонта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54727001808230000200000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159 816,00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159 816,00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54727001808230000200000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172 107,00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172 107,00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54727001808230000200000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54727001808230000240000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74 930,00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62 940,00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54727001808230000200000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84 640,00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84 640,00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54727001808230000240000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86 790,00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41 840,00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245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17E33" w:rsidRPr="00017E33" w:rsidTr="00017E33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7E33" w:rsidRPr="00017E33" w:rsidRDefault="00017E33" w:rsidP="00017E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17E3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</w:tbl>
    <w:p w:rsidR="006C6256" w:rsidRDefault="006C6256"/>
    <w:sectPr w:rsidR="006C6256" w:rsidSect="00017E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66"/>
    <w:rsid w:val="00017E33"/>
    <w:rsid w:val="00425466"/>
    <w:rsid w:val="006C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55219-5888-4245-9533-053B63C6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7E33"/>
  </w:style>
  <w:style w:type="paragraph" w:customStyle="1" w:styleId="title">
    <w:name w:val="title"/>
    <w:basedOn w:val="a"/>
    <w:rsid w:val="00017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017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2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122</Pages>
  <Words>8140</Words>
  <Characters>46402</Characters>
  <Application>Microsoft Office Word</Application>
  <DocSecurity>0</DocSecurity>
  <Lines>386</Lines>
  <Paragraphs>108</Paragraphs>
  <ScaleCrop>false</ScaleCrop>
  <Company/>
  <LinksUpToDate>false</LinksUpToDate>
  <CharactersWithSpaces>54434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2024-01-09T09:49:00Z</dcterms:created>
  <dcterms:modified xsi:type="dcterms:W3CDTF">2024-01-09T09:55:00Z</dcterms:modified>
</cp:coreProperties>
</file>