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044" w:rsidRPr="00A77044" w:rsidRDefault="00A77044" w:rsidP="00A77044">
      <w:pPr>
        <w:shd w:val="clear" w:color="auto" w:fill="FFFFFF"/>
        <w:spacing w:before="75" w:after="0" w:line="240" w:lineRule="auto"/>
        <w:ind w:left="300"/>
        <w:jc w:val="center"/>
        <w:rPr>
          <w:rFonts w:ascii="Verdana" w:eastAsia="Times New Roman" w:hAnsi="Verdana" w:cs="Arial"/>
          <w:b/>
          <w:bCs/>
          <w:color w:val="222222"/>
          <w:sz w:val="18"/>
          <w:szCs w:val="18"/>
          <w:lang w:eastAsia="ru-RU"/>
        </w:rPr>
      </w:pPr>
      <w:r w:rsidRPr="00A77044">
        <w:rPr>
          <w:rFonts w:ascii="Verdana" w:eastAsia="Times New Roman" w:hAnsi="Verdana" w:cs="Arial"/>
          <w:b/>
          <w:bCs/>
          <w:color w:val="222222"/>
          <w:sz w:val="18"/>
          <w:szCs w:val="18"/>
          <w:lang w:eastAsia="ru-RU"/>
        </w:rPr>
        <w:t>Сведения о заключенных договорах за 09.2023 год</w:t>
      </w:r>
    </w:p>
    <w:tbl>
      <w:tblPr>
        <w:tblW w:w="1546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0"/>
        <w:gridCol w:w="6899"/>
        <w:gridCol w:w="517"/>
        <w:gridCol w:w="56"/>
        <w:gridCol w:w="315"/>
        <w:gridCol w:w="472"/>
        <w:gridCol w:w="2994"/>
        <w:gridCol w:w="89"/>
      </w:tblGrid>
      <w:tr w:rsidR="00A77044" w:rsidRPr="00A77044" w:rsidTr="00A77044">
        <w:trPr>
          <w:gridAfter w:val="1"/>
          <w:tblHeader/>
        </w:trPr>
        <w:tc>
          <w:tcPr>
            <w:tcW w:w="3667" w:type="dxa"/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7673" w:type="dxa"/>
            <w:gridSpan w:val="2"/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6" w:type="dxa"/>
            <w:gridSpan w:val="2"/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99" w:type="dxa"/>
            <w:gridSpan w:val="2"/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7044" w:rsidRPr="00A77044" w:rsidTr="00A77044">
        <w:trPr>
          <w:gridAfter w:val="5"/>
          <w:wAfter w:w="4122" w:type="dxa"/>
          <w:tblHeader/>
        </w:trPr>
        <w:tc>
          <w:tcPr>
            <w:tcW w:w="11340" w:type="dxa"/>
            <w:gridSpan w:val="3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1.Информация о заказчике</w:t>
            </w:r>
          </w:p>
        </w:tc>
      </w:tr>
      <w:tr w:rsidR="00A77044" w:rsidRPr="00A77044" w:rsidTr="00A77044">
        <w:trPr>
          <w:gridAfter w:val="5"/>
          <w:wAfter w:w="4122" w:type="dxa"/>
        </w:trPr>
        <w:tc>
          <w:tcPr>
            <w:tcW w:w="11340" w:type="dxa"/>
            <w:gridSpan w:val="3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A77044" w:rsidRPr="00A77044" w:rsidTr="00A77044">
        <w:trPr>
          <w:gridAfter w:val="4"/>
          <w:wAfter w:w="4111" w:type="dxa"/>
        </w:trPr>
        <w:tc>
          <w:tcPr>
            <w:tcW w:w="11181" w:type="dxa"/>
            <w:gridSpan w:val="2"/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Коды</w:t>
            </w:r>
          </w:p>
        </w:tc>
      </w:tr>
      <w:tr w:rsidR="00A77044" w:rsidRPr="00A77044" w:rsidTr="00A77044">
        <w:tc>
          <w:tcPr>
            <w:tcW w:w="0" w:type="auto"/>
            <w:hideMark/>
          </w:tcPr>
          <w:p w:rsidR="00A77044" w:rsidRPr="00A77044" w:rsidRDefault="00A77044" w:rsidP="00A770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Полное наименование</w:t>
            </w:r>
          </w:p>
        </w:tc>
        <w:tc>
          <w:tcPr>
            <w:tcW w:w="7673" w:type="dxa"/>
            <w:gridSpan w:val="2"/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МУНИЦИПАЛЬНОЕ АВТОНОМНОЕ УЧРЕЖДЕНИЕ КУЛЬТУРЫ "МЕЖПОСЕЛЕНЧЕСКИЙ КУЛЬТУРНО-ПРОСВЕТИТЕЛЬCКИЙ ЦЕНТР КИРИШСКОГО МУНИЦИПАЛЬНОГО РАЙОНА"</w:t>
            </w:r>
          </w:p>
        </w:tc>
        <w:tc>
          <w:tcPr>
            <w:tcW w:w="803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4727001808</w:t>
            </w:r>
          </w:p>
        </w:tc>
      </w:tr>
      <w:tr w:rsidR="00A77044" w:rsidRPr="00A77044" w:rsidTr="00A77044">
        <w:tc>
          <w:tcPr>
            <w:tcW w:w="11340" w:type="dxa"/>
            <w:gridSpan w:val="3"/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3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КПП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472701001</w:t>
            </w:r>
          </w:p>
        </w:tc>
      </w:tr>
      <w:tr w:rsidR="00A77044" w:rsidRPr="00A77044" w:rsidTr="00A77044">
        <w:tc>
          <w:tcPr>
            <w:tcW w:w="0" w:type="auto"/>
            <w:hideMark/>
          </w:tcPr>
          <w:p w:rsidR="00A77044" w:rsidRPr="00A77044" w:rsidRDefault="00A77044" w:rsidP="00A770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Организационно-правовая форма</w:t>
            </w:r>
          </w:p>
        </w:tc>
        <w:tc>
          <w:tcPr>
            <w:tcW w:w="7673" w:type="dxa"/>
            <w:gridSpan w:val="2"/>
            <w:tcBorders>
              <w:bottom w:val="single" w:sz="12" w:space="0" w:color="000000"/>
            </w:tcBorders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Муниципальные автономные учреждения</w:t>
            </w:r>
          </w:p>
        </w:tc>
        <w:tc>
          <w:tcPr>
            <w:tcW w:w="803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ОКОПФ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75401</w:t>
            </w:r>
          </w:p>
        </w:tc>
      </w:tr>
      <w:tr w:rsidR="00A77044" w:rsidRPr="00A77044" w:rsidTr="00A77044">
        <w:tc>
          <w:tcPr>
            <w:tcW w:w="0" w:type="auto"/>
            <w:hideMark/>
          </w:tcPr>
          <w:p w:rsidR="00A77044" w:rsidRPr="00A77044" w:rsidRDefault="00A77044" w:rsidP="00A770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Форма собственности</w:t>
            </w:r>
          </w:p>
        </w:tc>
        <w:tc>
          <w:tcPr>
            <w:tcW w:w="7673" w:type="dxa"/>
            <w:gridSpan w:val="2"/>
            <w:tcBorders>
              <w:bottom w:val="single" w:sz="12" w:space="0" w:color="000000"/>
            </w:tcBorders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собственность</w:t>
            </w:r>
          </w:p>
        </w:tc>
        <w:tc>
          <w:tcPr>
            <w:tcW w:w="803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ОКФС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</w:tr>
      <w:tr w:rsidR="00A77044" w:rsidRPr="00A77044" w:rsidTr="00A77044">
        <w:tc>
          <w:tcPr>
            <w:tcW w:w="0" w:type="auto"/>
            <w:hideMark/>
          </w:tcPr>
          <w:p w:rsidR="00A77044" w:rsidRPr="00A77044" w:rsidRDefault="00A77044" w:rsidP="00A770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7673" w:type="dxa"/>
            <w:gridSpan w:val="2"/>
            <w:tcBorders>
              <w:bottom w:val="single" w:sz="12" w:space="0" w:color="000000"/>
            </w:tcBorders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187110, ОБЛАСТЬ ЛЕНИНГРАДСКАЯ, Р-Н КИРИШСКИЙ, </w:t>
            </w:r>
            <w:proofErr w:type="gramStart"/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Г..</w:t>
            </w:r>
            <w:proofErr w:type="gramEnd"/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КИРИШИ, УЛ. СОВЕТСКАЯ, Д. 31</w:t>
            </w: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81368-55809</w:t>
            </w: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mrb2014@bk.ru</w:t>
            </w:r>
          </w:p>
        </w:tc>
        <w:tc>
          <w:tcPr>
            <w:tcW w:w="803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ОКТМО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41624101</w:t>
            </w:r>
          </w:p>
        </w:tc>
      </w:tr>
      <w:tr w:rsidR="00A77044" w:rsidRPr="00A77044" w:rsidTr="00A77044">
        <w:tc>
          <w:tcPr>
            <w:tcW w:w="0" w:type="auto"/>
            <w:hideMark/>
          </w:tcPr>
          <w:p w:rsidR="00A77044" w:rsidRPr="00A77044" w:rsidRDefault="00A77044" w:rsidP="00A770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Вид документа</w:t>
            </w:r>
          </w:p>
        </w:tc>
        <w:tc>
          <w:tcPr>
            <w:tcW w:w="7673" w:type="dxa"/>
            <w:gridSpan w:val="2"/>
            <w:tcBorders>
              <w:bottom w:val="single" w:sz="12" w:space="0" w:color="000000"/>
            </w:tcBorders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01 - Основной документ</w:t>
            </w:r>
          </w:p>
        </w:tc>
        <w:tc>
          <w:tcPr>
            <w:tcW w:w="803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7044" w:rsidRPr="00A77044" w:rsidTr="00A77044">
        <w:tc>
          <w:tcPr>
            <w:tcW w:w="0" w:type="auto"/>
            <w:hideMark/>
          </w:tcPr>
          <w:p w:rsidR="00A77044" w:rsidRPr="00A77044" w:rsidRDefault="00A77044" w:rsidP="00A770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7673" w:type="dxa"/>
            <w:gridSpan w:val="2"/>
            <w:tcBorders>
              <w:bottom w:val="single" w:sz="12" w:space="0" w:color="000000"/>
            </w:tcBorders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рубль</w:t>
            </w:r>
          </w:p>
        </w:tc>
        <w:tc>
          <w:tcPr>
            <w:tcW w:w="803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ОКЕИ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383</w:t>
            </w:r>
          </w:p>
        </w:tc>
      </w:tr>
    </w:tbl>
    <w:p w:rsidR="00A77044" w:rsidRPr="00A77044" w:rsidRDefault="00A77044" w:rsidP="00A77044">
      <w:pPr>
        <w:shd w:val="clear" w:color="auto" w:fill="FFFFFF"/>
        <w:spacing w:before="75" w:after="0" w:line="240" w:lineRule="auto"/>
        <w:ind w:left="300"/>
        <w:jc w:val="center"/>
        <w:rPr>
          <w:rFonts w:ascii="Verdana" w:eastAsia="Times New Roman" w:hAnsi="Verdana" w:cs="Arial"/>
          <w:b/>
          <w:bCs/>
          <w:color w:val="222222"/>
          <w:sz w:val="18"/>
          <w:szCs w:val="18"/>
          <w:lang w:eastAsia="ru-RU"/>
        </w:rPr>
      </w:pPr>
      <w:r w:rsidRPr="00A77044">
        <w:rPr>
          <w:rFonts w:ascii="Verdana" w:eastAsia="Times New Roman" w:hAnsi="Verdana" w:cs="Arial"/>
          <w:b/>
          <w:bCs/>
          <w:color w:val="222222"/>
          <w:sz w:val="18"/>
          <w:szCs w:val="18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543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8"/>
        <w:gridCol w:w="6787"/>
        <w:gridCol w:w="1701"/>
        <w:gridCol w:w="2693"/>
        <w:gridCol w:w="1843"/>
        <w:gridCol w:w="1984"/>
      </w:tblGrid>
      <w:tr w:rsidR="00A77044" w:rsidRPr="00A77044" w:rsidTr="00A77044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67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Предмет договора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Код случая заключения договора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Общее количество заключенных договоров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Аренда помещения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54727001808230000370000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177 539,20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7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библиотечных фондов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54727001808230000380000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7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Периодический медицинский осмотр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54727001808230000390000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284 250,00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7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сведения</w:t>
            </w:r>
            <w:proofErr w:type="gramEnd"/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61 975,22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7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неразмещении</w:t>
            </w:r>
            <w:proofErr w:type="spellEnd"/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7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A77044" w:rsidRPr="00A77044" w:rsidTr="00A77044">
        <w:tc>
          <w:tcPr>
            <w:tcW w:w="11609" w:type="dxa"/>
            <w:gridSpan w:val="4"/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823 764,42</w:t>
            </w:r>
          </w:p>
        </w:tc>
        <w:tc>
          <w:tcPr>
            <w:tcW w:w="1984" w:type="dxa"/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</w:tr>
      <w:tr w:rsidR="00A77044" w:rsidRPr="00A77044" w:rsidTr="00A77044">
        <w:tc>
          <w:tcPr>
            <w:tcW w:w="15436" w:type="dxa"/>
            <w:gridSpan w:val="6"/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них:</w:t>
            </w:r>
          </w:p>
        </w:tc>
      </w:tr>
      <w:tr w:rsidR="00A77044" w:rsidRPr="00A77044" w:rsidTr="00A77044">
        <w:tc>
          <w:tcPr>
            <w:tcW w:w="0" w:type="auto"/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181" w:type="dxa"/>
            <w:gridSpan w:val="3"/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61 975,22</w:t>
            </w:r>
          </w:p>
        </w:tc>
        <w:tc>
          <w:tcPr>
            <w:tcW w:w="1984" w:type="dxa"/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A77044" w:rsidRPr="00A77044" w:rsidTr="00A77044">
        <w:tc>
          <w:tcPr>
            <w:tcW w:w="0" w:type="auto"/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181" w:type="dxa"/>
            <w:gridSpan w:val="3"/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неразмещении</w:t>
            </w:r>
            <w:proofErr w:type="spellEnd"/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84" w:type="dxa"/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A77044" w:rsidRPr="00A77044" w:rsidTr="00A77044">
        <w:tc>
          <w:tcPr>
            <w:tcW w:w="0" w:type="auto"/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181" w:type="dxa"/>
            <w:gridSpan w:val="3"/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761 789,20</w:t>
            </w:r>
          </w:p>
        </w:tc>
        <w:tc>
          <w:tcPr>
            <w:tcW w:w="1984" w:type="dxa"/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A77044" w:rsidRPr="00A77044" w:rsidTr="00A77044">
        <w:tc>
          <w:tcPr>
            <w:tcW w:w="0" w:type="auto"/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181" w:type="dxa"/>
            <w:gridSpan w:val="3"/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84" w:type="dxa"/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</w:tbl>
    <w:p w:rsidR="00A77044" w:rsidRPr="00A77044" w:rsidRDefault="00A77044" w:rsidP="00A77044">
      <w:pPr>
        <w:shd w:val="clear" w:color="auto" w:fill="FFFFFF"/>
        <w:spacing w:before="75" w:after="0" w:line="240" w:lineRule="auto"/>
        <w:ind w:left="300"/>
        <w:jc w:val="center"/>
        <w:rPr>
          <w:rFonts w:ascii="Verdana" w:eastAsia="Times New Roman" w:hAnsi="Verdana" w:cs="Arial"/>
          <w:b/>
          <w:bCs/>
          <w:color w:val="222222"/>
          <w:sz w:val="18"/>
          <w:szCs w:val="18"/>
          <w:lang w:eastAsia="ru-RU"/>
        </w:rPr>
      </w:pPr>
      <w:r w:rsidRPr="00A77044">
        <w:rPr>
          <w:rFonts w:ascii="Verdana" w:eastAsia="Times New Roman" w:hAnsi="Verdana" w:cs="Arial"/>
          <w:b/>
          <w:bCs/>
          <w:color w:val="222222"/>
          <w:sz w:val="18"/>
          <w:szCs w:val="18"/>
          <w:lang w:eastAsia="ru-RU"/>
        </w:rPr>
        <w:t>3. Сведения о закупках товаров российского происхождения, в том числе товаров, поставленных при выполнении закупаемых работ, оказании закупаемых услуг</w:t>
      </w:r>
    </w:p>
    <w:tbl>
      <w:tblPr>
        <w:tblW w:w="152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2601"/>
        <w:gridCol w:w="3969"/>
        <w:gridCol w:w="1843"/>
        <w:gridCol w:w="1701"/>
        <w:gridCol w:w="1985"/>
        <w:gridCol w:w="2552"/>
      </w:tblGrid>
      <w:tr w:rsidR="00A77044" w:rsidRPr="00A77044" w:rsidTr="00A77044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Код товара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Размер минимальной доли закупок товаров российского происхождения, в том числе товаров, поставляемых при выполнении закупаемых работ, оказании закупаемых услуг (процентов)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Информация о договорах на поставку товаров, в том числе товаров, поставленных при выполнении закупаемых работ, оказании закупаемых услуг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Стоимостной объем товаров,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Стоимостной объем товаров российского происхождения, в том числе товаров, поставленных при выполнении закупаемых работ, оказании закупаемых услуг (рублей)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08.12.12.140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</w:t>
            </w:r>
            <w:bookmarkStart w:id="0" w:name="_GoBack"/>
            <w:bookmarkEnd w:id="0"/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13.20.44.120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Марля медицинская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13.20.46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Ткани из стекловолокна (включая узкие ткани)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13.94.1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Канаты, веревки, шпагат и сети, кроме отходов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13.95.10.111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Материалы нетканые из текстильных волокон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13.95.10.112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Материалы нетканые из химических нитей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13.96.17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Ткани узкие; ткани узкие с основной без утка с клеевым соединением (клеящие ленты); материалы для отделки и аналогичные изделия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13.96.17.131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Тесьма плетеная и шнуры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14.19.32.130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Одежда из текстильных материалов с пропиткой или покрытием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15.11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Кожа дубленая и выделанная; меха выделанные и окрашенные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15.20.11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Обувь водонепроницаемая на подошве и с верхом из резины или пластмассы, кроме обуви с защитным металлическим </w:t>
            </w:r>
            <w:proofErr w:type="spellStart"/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подноском</w:t>
            </w:r>
            <w:proofErr w:type="spellEnd"/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15.20.13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Обувь с верхом из кожи, кроме спортивной обуви, обуви с защитным металлическим </w:t>
            </w:r>
            <w:proofErr w:type="spellStart"/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подноском</w:t>
            </w:r>
            <w:proofErr w:type="spellEnd"/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различной специальной обуви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17.12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Бумага и картон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13.1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20.59.11.110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Фотопластинки и фотопленки светочувствительные, неэкспонированные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20.59.56.150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Катализаторы, не включенные в другие группировки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14.1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22.19.60.111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Перчатки хирургические резиновые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14.2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22.19.60.112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Перчатки резиновые технические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14.3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22.19.60.113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Перчатки хирургические из каучукового латекса стерильные одноразовые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14.4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22.19.60.119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Перчатки резиновые прочие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23.91.11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Жернова, точильные камни, шлифовальные круги и аналогичные изделия без каркаса, для обработки камней, и их части, из природного камня, агломерированных природных или искусственных </w:t>
            </w:r>
            <w:proofErr w:type="gramStart"/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абразивов</w:t>
            </w:r>
            <w:proofErr w:type="gramEnd"/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или керамики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25.21.12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Котлы водогрейные центрального отопления для производства горячей воды или пара низкого давления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17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25.29.11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Резервуары, цистерны, баки и аналогичные емкости (кроме емкостей для сжатых или сжиженных газов) из чугуна, стали или алюминия, вместимостью более 300 л, без механического или теплотехнического оборудования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25.29.12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Емкости металлические для сжатых или сжиженных газов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25.40.12.410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Оружие спортивное огнестрельное с нарезным стволом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25.40.13.190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Патроны и боеприпасы прочие и их детали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25.73.30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Инструмент ручной прочий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25.73.40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Инструменты рабочие сменные для станков или для ручного инструмента (с механическим приводом или без него)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25.73.60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Инструмент прочий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23.1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25.99.26.000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Винты гребные судовые, колеса гребные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26.11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Компоненты электронные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26.11.22.100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Приборы полупроводниковые и их части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26.11.22.120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Элементы фотогальванические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28.1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26.11.22.200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Светодиоды, светодиодные модули и их части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26.11.30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Схемы интегральные электронные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26.12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Платы печатные смонтированные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26.12.10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Платы печатные смонтированные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26.12.30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Карты со встроенными интегральными схемами (смарт-карты)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33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26.20.11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26.20.12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Терминалы кассовые, банкоматы и аналогичное оборудование, подключаемое к компьютеру или сети передачи данных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26.20.13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26.20.14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Машины вычислительные электронные цифровые, поставляемые в виде систем для автоматической обработки данных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26.20.15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26.20.16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Устройства ввода или вывода, содержащие или не содержащие в одном корпусе запоминающие устройства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26.20.17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Мониторы и проекторы, преимущественно используемые в системах автоматической обработки данных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26.20.2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Устройства запоминающие и прочие устройства хранения данных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26.20.3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Устройства автоматической обработки данных прочие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41.1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26.30.11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Аппаратура коммуникационная передающая с приемными устройствами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26.30.11.110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связи, выполняющие функцию систем коммутации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26.30.11.120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связи, выполняющие функцию цифровых транспортных систем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26.30.11.130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связи, выполняющие функцию систем управления и мониторинга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26.30.11.150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связи радиоэлектронные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26.30.11.160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связи, в том числе программное обеспечение, обеспечивающее выполнение установленных действий при проведении оперативно-розыскных мероприятий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26.30.11.190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Аппаратура коммуникационная передающая с приемными устройствами прочая, не включенная в другие группировки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26.30.12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Аппаратура коммуникационная передающая без приемных устройств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26.30.13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Камеры телевизионные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50.1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26.30.23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Аппараты телефонные прочие, устройства и аппаратура для передачи и приема речи, изображений или других данных, включая оборудование коммуникационное для работы в проводных или беспроводных сетях связи (например, локальных и глобальных сетях)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26.30.3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Части и комплектующие коммуникационного оборудования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26.30.4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Антенны и антенные отражатели всех видов и их части; части передающей радио- и </w:t>
            </w: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телевизионной аппаратуры и телевизионных камер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26.30.5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Устройства охранной или пожарной сигнализации и аналогичная аппаратура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26.30.6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Части устройств охранной или пожарной сигнализации и аналогичной аппаратуры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26.40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Техника бытовая электронная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55.1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26.40.20.122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Приемники телевизионные (телевизоры) цветного изображения с жидкокристаллическим экраном, плазменной панелью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26.40.31.190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Аппаратура для воспроизведения звука прочая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26.40.33.110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Видеокамеры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56.2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26.40.33.190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Аппаратура записи и воспроизведения изображения прочая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26.40.41.000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Микрофоны и подставки для них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26.40.42.110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Громкоговорители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26.40.43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Усилители электрические звуковых частот; установки электрических усилителей звука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26.40.51.000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Части и принадлежности звукового и видеооборудования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26.51.2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Аппаратура радиолокационная, радионавигационная и радиоаппаратура дистанционного управления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26.51.4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Приборы для измерения электрических величин или ионизирующих излучений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26.51.5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Приборы для контроля прочих физических величин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65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26.51.6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Инструменты и приборы прочие для измерения, контроля и испытаний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65.1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26.51.63.130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Счетчики производства или потребления электроэнергии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26.51.70.190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Приборы автоматические регулирующие и контрольно-измерительные прочие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26.60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Оборудование для облучения, электрическое диагностическое и терапевтическое, применяемые в медицинских целях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26.60.11.111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Томографы компьютерные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26.60.11.112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Аппараты рентгеноскопические (</w:t>
            </w:r>
            <w:proofErr w:type="spellStart"/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флуороскопические</w:t>
            </w:r>
            <w:proofErr w:type="spellEnd"/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26.60.11.113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Аппараты рентгенографические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26.60.11.129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Аппараты, основанные на использовании альфа-, бета- или гамма-излучений, применяемые в медицинских целях, включая хирургию, стоматологию, ветеринарию, прочие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73.1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26.60.12.111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Электрокардиографы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26.60.12.119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Аппараты электродиагностические прочие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26.60.12.129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Приборы и аппараты функциональной диагностики прочие, применяемые в медицинских целях, не включенные в другие группировки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26.60.12.132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Аппараты ультразвукового сканирования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26.60.13.190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Оборудование для электротерапии прочее, не включенное в другие группировки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26.70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Приборы оптические и фотографическое оборудование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80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26.80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Носители данных магнитные и оптические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27.11.4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Трансформаторы электрические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27.11.1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Электродвигатели мощностью не более 37,5 Вт; Электродвигатели постоянного тока прочие; генераторы постоянного тока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27.11.2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Электродвигатели переменного и постоянного тока универсальные мощностью более 37,5 Вт; электродвигатели переменного тока прочие; генераторы (синхронные генераторы) переменного тока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27.11.3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Установки генераторные электрические и вращающиеся преобразователи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27.12.1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Устройства для коммутации или защиты электрических цепей на напряжение более 1 </w:t>
            </w:r>
            <w:proofErr w:type="spellStart"/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</w:t>
            </w:r>
            <w:proofErr w:type="spellEnd"/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27.12.2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Устройства коммутации или защиты электрических цепей на напряжение не более 1 </w:t>
            </w:r>
            <w:proofErr w:type="spellStart"/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</w:t>
            </w:r>
            <w:proofErr w:type="spellEnd"/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27.12.31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Панели и прочие комплекты электрической аппаратуры коммутации или защиты на напряжение не более 1 </w:t>
            </w:r>
            <w:proofErr w:type="spellStart"/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</w:t>
            </w:r>
            <w:proofErr w:type="spellEnd"/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27.12.32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Панели и прочие комплекты электрической аппаратуры коммутации или защиты на напряжение более 1 </w:t>
            </w:r>
            <w:proofErr w:type="spellStart"/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</w:t>
            </w:r>
            <w:proofErr w:type="spellEnd"/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27.20.21.000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Аккумуляторы свинцовые для запуска поршневых двигателей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27.20.22.000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Аккумуляторы свинцовые, кроме используемых для запуска поршневых двигателей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27.20.23.130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Батареи аккумуляторные литий-ионные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92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27.31.11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Кабели волоконно-оптические, состоящие из волокон с индивидуальными оболочками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27.31.12.120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Кабели волоконно-оптические, кроме составленных из волокон с индивидуальными оболочками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27.32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Провода и кабели электронные и электрические прочие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27.40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Оборудование электрическое осветительное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96.1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27.40.39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Светильники и осветительные устройства прочие, не включенные в другие группировки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27.51.13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Машины стиральные бытовые и машины для сушки одежды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27.51.28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Печи прочие; варочные котлы, кухонные плиты, варочные панели; грили, жаровни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27.90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Оборудование электрическое прочее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27.90.31.110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Машины и оборудование электрические для пайки мягким и твердым припоем и сварки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27.90.32.110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Комплектующие (запасные части) электрических машин и оборудования для пайки мягким и твердым припоем и сварки, не имеющие самостоятельных группировок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101.1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28.11.13.120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Дизели судовые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28.13.12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Насосы возвратно-поступательные объемного действия прочие для перекачки жидкостей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28.13.13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Насосы роторные объемные прочие для перекачки жидкостей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28.13.14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Насосы центробежные подачи жидкостей прочие; насосы прочие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106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28.13.24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Компрессоры воздушные передвижные на колесных шасси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28.13.25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Турбокомпрессоры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28.13.26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Компрессоры поршневые объемные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28.13.28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Компрессоры прочие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28.13.31.110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Комплектующие (запасные части) насосов, не имеющие самостоятельных группировок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28.14.11.110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Клапаны редукционные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28.14.11.120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Арматура регулирующая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28.14.11.130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Арматура обратная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28.14.11.140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Арматура предохранительная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28.14.11.160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Арматура распределительно-смесительная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28.14.11.170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Арматура отключающая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28.14.13.110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Клапаны запорные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28.14.13.120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Задвижки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28.14.13.131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Краны (шаровые, конусные и цилиндрические)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28.14.13.132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Затворы дисковые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28.14.13.170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Арматура специальная для области использования атомной энергии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28.21.13.111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Электропечи сопротивления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125.1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28.21.13.119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Электропечи и камеры промышленные или лабораторные прочие, не включенные в другие группировки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125.2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28.22.11.112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Тали электрические канатные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125.3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28.22.14.121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Краны мостовые электрические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125.4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28.22.14.122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Краны козловые и полукозловые электрические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125.5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28.22.14.140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Краны портальные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28.22.14.125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Краны грузоподъемные стрелкового типа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28.22.14.126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Краны башенные строительные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28.22.14.151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Краны на гусеничном ходу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28.22.14.159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Машины самоходные и тележки, оснащенные подъемным краном, прочие, не включенные в другие группировки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28.22.15.110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Автопогрузчики с вилочным захватом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28.22.15.120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Погрузчики прочие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28.22.16.110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Лифты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28.22.18.261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Склады - накопители механизированные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28.22.18.269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Машины подъемные для механизации складов прочие, не включенные в другие группировки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28.22.18.390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Оборудование подъемно-транспортное и погрузочно-разгрузочное прочее, не включенное в другие группировки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28.23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28.24.1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Инструменты ручные электрические; инструменты ручные прочие с механизированным приводом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28.25.11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Теплообменники и машины для сжижения воздуха или прочих газов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28.25.13.111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Шкафы холодильные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140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28.25.13.116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Холодильные, морозильные камеры медицинские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28.25.13.112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Камеры холодильные сборные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28.25.14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Оборудование и установки для фильтрования или очистки газов, не включенные в другие группировки. Эта группировка не включает машины и аппараты для разделения жидких и газовых неоднородных систем в радиохимическом производстве и изготовлении тепловыделяющих элементов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28.25.14.110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Оборудование и установки для фильтрования или очистки воздуха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28.25.14.120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Оборудование газоочистное и пылеулавливающее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28.29.12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Оборудование и установки для фильтрования или очистки жидкостей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28.29.50.000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Машины посудомоечные промышленного типа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28.29.60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Установки для обработки материалов с использованием процессов, включающих изменение температуры, не включенные в другие группировки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28.3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Машины и оборудование для сельского и лесного хозяйства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28.41.1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Станки для обработки металлов лазером и станки аналогичного типа; обрабатывающие центры и станки аналогичного типа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28.41.2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Станки токарные, расточные и фрезерные металлорежущие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28.41.3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Станки металлообрабатывающие прочие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153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28.41.4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Части и принадлежности станков для обработки металлов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28.49.1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Станки для обработки камня, дерева и аналогичных твердых материалов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28.49.2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Оправки для крепления инструмента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28.92.12.130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Машины бурильные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157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28.92.21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Бульдозеры и бульдозеры с поворотным отвалом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158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28.92.22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Грейдеры и планировщики самоходные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28.92.24.110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Машины трамбовочные самоходные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28.92.24.120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Катки дорожные самоходные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161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28.92.25.000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Погрузчики фронтальные одноковшовые самоходные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28.92.26.110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Экскаваторы самоходные одноковшовые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28.92.27.120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Погрузчики одноковшовые самоходные прочие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28.92.27.190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Машины самоходные для добычи полезных ископаемых прочие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28.92.29.000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Автомобили-самосвалы, предназначенные для использования в условиях бездорожья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169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28.92.30.160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Машины для укладки гравия на дороге или аналогичных поверхностях, для поливки и пропитки поверхностей дорог битумными материалами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28.92.30.190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Машины для выемки грунта и строительства прочие, не включенные в другие группировки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28.92.40.120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Машины для дробления грунта, камня, руды и прочих минеральных веществ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173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28.92.61.110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Комплектующие (запасные части) бурильных и проходческих машин, не имеющие самостоятельных группировок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174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28.92.62.000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Части машин для сортировки, дробления или прочих способов обработки грунта, камня и аналогичных материалов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28.93.15.110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Печи хлебопекарные неэлектрические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28.93.15.120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Оборудование для промышленного приготовления или подогрева пищи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177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28.93.17.110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Машины для переработки мяса, овощей и теста (оборудование для механической обработки продуктов на предприятиях общественного питания)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178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28.93.17.120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Оборудование для производства хлебобулочных изделий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179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28.93.2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Машины для очистки, сортировки или калибровки семян, зерна или сухих бобовых культур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28.94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Оборудование для текстильного, швейного и кожевенного производства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28.96.10.122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Аддитивные установки экструзии материала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183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28.96.10.123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Аддитивные установки струйного нанесения связующего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184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28.99.31.120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Машины сушильные промышленные, не включенные в другие группировки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29.10.2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автомобили легковые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186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29.10.3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автотранспортные для перевозки 10 или более человек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187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29.10.4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автотранспортные грузовые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188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29.10.51.000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Автокраны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189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29.10.52.110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транспортные снегоходные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29.10.52.130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Квадроциклы</w:t>
            </w:r>
            <w:proofErr w:type="spellEnd"/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192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29.10.59.110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автотранспортные для транспортирования строительных материалов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194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29.10.59.130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транспортные для коммунального хозяйства и содержания дорог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29.10.59.140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Автомобили пожарные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196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29.10.59.180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транспортные для обслуживания нефтяных и газовых скважин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29.10.59.230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транспортные для перевозки нефтепродуктов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29.10.59.240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транспортные для перевозки пищевых жидкостей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29.10.59.250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транспортные для перевозки сжиженных углеводородных газов на давление до 1,8 МПа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29.10.59.270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транспортные, оснащенные подъемниками с рабочими платформами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29.10.59.310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транспортные, оснащенные кранами-манипуляторами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29.10.59.280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транспортные - фургоны для перевозки пищевых продуктов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204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29.10.59.320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Снегоочистители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205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29.10.59.390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автотранспортные специального назначения прочие, не включенные в другие группировки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29.20.23.110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Прицепы (полуприцепы) к легковым и грузовым автомобилям, мотоциклам, мотороллерам и </w:t>
            </w:r>
            <w:proofErr w:type="spellStart"/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квадрициклам</w:t>
            </w:r>
            <w:proofErr w:type="spellEnd"/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207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29.20.23.120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Прицепы-цистерны и полуприцепы-цистерны для перевозки нефтепродуктов, воды и прочих жидкостей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208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29.20.23.130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Прицепы и полуприцепы тракторные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209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29.20.23.190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Прицепы и полуприцепы прочие, не включенные в другие группировки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209.1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30.11.21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Суда круизные, суда экскурсионные и аналогичные плавучие средства для перевозки пассажиров; паромы всех типов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209.2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30.11.22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Танкеры для перевозки нефти, нефтепродуктов химических продуктов, сжиженного газа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209.3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30.11.23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Суда рефрижераторные, кроме танкеров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209.4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30.11.24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Суда сухогрузные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209.5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30.11.31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Суда рыболовные; суда-рыбозаводы и прочие суда для переработки или консервирования рыбных продуктов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209.6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30.11.32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Буксиры и суда-толкачи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209.7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30.11.33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Земснаряды, плавучие маяки, плавучие краны, прочие суда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209.8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30.11.40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Платформы плавучие или погружные и инфраструктура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209.9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30.11.50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Конструкции плавучие прочие (включая плоты, понтоны, кессоны, дебаркадеры, буи и бакены)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209.10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30.12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Суда прогулочные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30.20.1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Локомотивы железнодорожные и тендеры локомотивов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30.20.2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Вагоны железнодорожные или трамвайные пассажирские самоходные (моторные), вагоны товарные (багажные) и платформы открытые, кроме транспортных средств, предназначенных для технического обслуживания или ремонта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30.20.31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Средства транспортные, предназначенные для технического обслуживания или ремонта </w:t>
            </w:r>
            <w:proofErr w:type="gramStart"/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железнодорожных</w:t>
            </w:r>
            <w:proofErr w:type="gramEnd"/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или трамвайных путей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30.20.32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Вагоны железнодорожные или трамвайные пассажирские </w:t>
            </w:r>
            <w:proofErr w:type="spellStart"/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немоторные</w:t>
            </w:r>
            <w:proofErr w:type="spellEnd"/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 вагоны багажные и прочие вагоны специального назначения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30.20.33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Вагоны железнодорожные или трамвайные грузовые и вагоны-платформы, несамоходные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215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30.20.40.110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Комплектующие (запасные части) железнодорожных локомотивов, не имеющие самостоятельных группировок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30.20.40.120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Комплектующие (запасные части) моторных трамвайных вагонов, не имеющие самостоятельных группировок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217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30.20.40.130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Комплектующие (запасные части) вагонов метрополитена, не имеющие самостоятельных группировок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218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30.20.40.140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Комплектующие (запасные части) прочего подвижного состава, не имеющие самостоятельных группировок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226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31.01.11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Мебель металлическая для офисов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31.01.12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Мебель деревянная для офисов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228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31.02.10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Мебель кухонная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229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31.03.1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Матрасы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31.09.11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Мебель металлическая, не включенная в другие группировки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31.09.12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Мебель деревянная для спальни, столовой и гостиной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232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31.09.13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Мебель деревянная, не включенная в другие группировки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233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31.09.14.110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Мебель из пластмассовых материалов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233.1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32.20.11.110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Фортепьяно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233.2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32.20.11.120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Пианино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233.3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32.20.11.130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Рояли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233.4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32.20.12.111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Скрипки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233.5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32.20.12.112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Альты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233.6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32.20.12.113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Виолончели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233.7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32.20.12.114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Контрабасы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234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32.20.12.121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Балалайки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234.1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32.20.12.122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Гитары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234.2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32.20.12.124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Домры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32.20.12.126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Инструменты струнные щипковые национальные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235.1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32.20.13.131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Аккардионы</w:t>
            </w:r>
            <w:proofErr w:type="spellEnd"/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235.2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32.20.13.132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Баяны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235.3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32.20.13.133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Гармони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235.4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32.20.13.161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Трубы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235.6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32.20.13.163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Альты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235.7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32.20.13.164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Теноры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235.8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32.20.13.165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Баритоны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235.9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32.20.13.166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Басы (включая тубы, геликоны, </w:t>
            </w:r>
            <w:proofErr w:type="spellStart"/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сузофоны</w:t>
            </w:r>
            <w:proofErr w:type="spellEnd"/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235.10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32.20.13.167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Валторны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235.11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32.20.13.168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Тромбоны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235.12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32.20.13.173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Флейты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235.13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32.20.13.174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Кларнеты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235.14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32.20.13.175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Саксофоны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235.15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32.20.13.176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Гобои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235.16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32.20.13.177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Фаготы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235.18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32.20.15.110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Инструменты музыкальные ударные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32.30.11.110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Лыжи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237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32.30.11.120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Снаряжение лыжное, кроме обуви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238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32.30.11.131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Коньки ледовые, включая коньки с ботинками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239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32.30.12.110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Ботинки лыжные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32.30.14.110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Инвентарь и оборудование для занятий физкультурой, гимнастикой и атлетикой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242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32.30.15.117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Инвентарь для игры в хоккей с шайбой и мячом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32.50.13.190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Инструменты и приспособления, применяемые в медицинских целях, прочие, не включенные в другие группировки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32.50.12.000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Стерилизаторы воздушные; Стерилизаторы паровые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32.50.21.160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Инкубаторы для новорожденных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248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32.50.21.121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Аппараты для ингаляционного наркоза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249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32.50.21.121</w:t>
            </w: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32.50.21.122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Аппараты искусственной вентиляции легких;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32.99.11.140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Одежда защитная огнестойкая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77044" w:rsidRPr="00A77044" w:rsidTr="00A7704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2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42.99.12.110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Площадки спортивные для спортивных игр на открытом воздухе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044" w:rsidRPr="00A77044" w:rsidRDefault="00A77044" w:rsidP="00A7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0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</w:tbl>
    <w:p w:rsidR="00A77044" w:rsidRPr="00A77044" w:rsidRDefault="00A77044" w:rsidP="00A7704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25F5F"/>
          <w:sz w:val="18"/>
          <w:szCs w:val="18"/>
          <w:lang w:eastAsia="ru-RU"/>
        </w:rPr>
      </w:pPr>
      <w:hyperlink r:id="rId4" w:history="1">
        <w:r w:rsidRPr="00A77044">
          <w:rPr>
            <w:rFonts w:ascii="Arial" w:eastAsia="Times New Roman" w:hAnsi="Arial" w:cs="Arial"/>
            <w:color w:val="0060A4"/>
            <w:sz w:val="18"/>
            <w:szCs w:val="18"/>
            <w:u w:val="single"/>
            <w:lang w:eastAsia="ru-RU"/>
          </w:rPr>
          <w:t> </w:t>
        </w:r>
      </w:hyperlink>
    </w:p>
    <w:p w:rsidR="00443E5D" w:rsidRPr="00A77044" w:rsidRDefault="00443E5D">
      <w:pPr>
        <w:rPr>
          <w:sz w:val="18"/>
          <w:szCs w:val="18"/>
        </w:rPr>
      </w:pPr>
    </w:p>
    <w:sectPr w:rsidR="00443E5D" w:rsidRPr="00A77044" w:rsidSect="00A77044">
      <w:pgSz w:w="16838" w:h="11906" w:orient="landscape"/>
      <w:pgMar w:top="282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F5B"/>
    <w:rsid w:val="00443E5D"/>
    <w:rsid w:val="00A77044"/>
    <w:rsid w:val="00DB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8AB626-236D-43DF-952F-E9D9878A8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77044"/>
  </w:style>
  <w:style w:type="paragraph" w:customStyle="1" w:styleId="title">
    <w:name w:val="title"/>
    <w:basedOn w:val="a"/>
    <w:rsid w:val="00A77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title">
    <w:name w:val="undertitle"/>
    <w:basedOn w:val="a"/>
    <w:rsid w:val="00A77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7704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7704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0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2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383633">
                  <w:marLeft w:val="0"/>
                  <w:marRight w:val="0"/>
                  <w:marTop w:val="0"/>
                  <w:marBottom w:val="0"/>
                  <w:divBdr>
                    <w:top w:val="single" w:sz="2" w:space="12" w:color="AAAAAA"/>
                    <w:left w:val="single" w:sz="2" w:space="17" w:color="AAAAAA"/>
                    <w:bottom w:val="single" w:sz="2" w:space="12" w:color="AAAAAA"/>
                    <w:right w:val="single" w:sz="2" w:space="17" w:color="AAAAAA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k.zakupki.gov.ru/223/purchase/private/publication/show_popup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4216</Words>
  <Characters>24032</Characters>
  <Application>Microsoft Office Word</Application>
  <DocSecurity>0</DocSecurity>
  <Lines>200</Lines>
  <Paragraphs>56</Paragraphs>
  <ScaleCrop>false</ScaleCrop>
  <Company/>
  <LinksUpToDate>false</LinksUpToDate>
  <CharactersWithSpaces>28192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2023-10-05T11:44:00Z</dcterms:created>
  <dcterms:modified xsi:type="dcterms:W3CDTF">2023-10-05T11:49:00Z</dcterms:modified>
</cp:coreProperties>
</file>