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19142F5F" w:rsidR="00FA3F38" w:rsidRPr="00FA3F38" w:rsidRDefault="00C253BE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</w:tcPr>
          <w:p w14:paraId="482E7673" w14:textId="3AC758CC" w:rsidR="00FA3F38" w:rsidRPr="00FA3F38" w:rsidRDefault="00C253BE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12.01.2023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650D81B1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C25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60D0503B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</w:t>
      </w:r>
      <w:r w:rsidR="00C253BE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33F35C1B" w:rsidR="00FA3F38" w:rsidRPr="00AF3DD5" w:rsidRDefault="00FA3F38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Настоящий п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риказ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вступает в силу с 01.01.202</w:t>
      </w:r>
      <w:r w:rsidR="00C253BE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года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 действует до 31.12.202</w:t>
      </w:r>
      <w:r w:rsidR="00C253BE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года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21534C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855C23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C95C5C" w14:textId="77777777" w:rsidR="00FA3F38" w:rsidRDefault="00FA3F38" w:rsidP="00AF3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7A5C8CC0" w14:textId="0EB70F54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57EB">
        <w:rPr>
          <w:rFonts w:ascii="Times New Roman" w:hAnsi="Times New Roman" w:cs="Times New Roman"/>
          <w:b/>
          <w:sz w:val="24"/>
          <w:szCs w:val="24"/>
        </w:rPr>
        <w:t>№</w:t>
      </w:r>
      <w:r w:rsidR="00C253BE">
        <w:rPr>
          <w:rFonts w:ascii="Times New Roman" w:hAnsi="Times New Roman" w:cs="Times New Roman"/>
          <w:b/>
          <w:sz w:val="24"/>
          <w:szCs w:val="24"/>
        </w:rPr>
        <w:t>4</w:t>
      </w:r>
      <w:r w:rsidR="004557E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C253BE">
        <w:rPr>
          <w:rFonts w:ascii="Times New Roman" w:hAnsi="Times New Roman" w:cs="Times New Roman"/>
          <w:b/>
          <w:sz w:val="24"/>
          <w:szCs w:val="24"/>
        </w:rPr>
        <w:t>12.01.2023</w:t>
      </w:r>
      <w:bookmarkStart w:id="0" w:name="_GoBack"/>
      <w:bookmarkEnd w:id="0"/>
      <w:r w:rsidR="004557E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B908E78" w14:textId="0CF33A00" w:rsidR="004C0CB6" w:rsidRPr="000D385E" w:rsidRDefault="004C0CB6" w:rsidP="004C0CB6">
      <w:pPr>
        <w:spacing w:after="0" w:line="240" w:lineRule="auto"/>
        <w:jc w:val="right"/>
        <w:rPr>
          <w:b/>
        </w:rPr>
      </w:pPr>
    </w:p>
    <w:p w14:paraId="03B68104" w14:textId="77777777" w:rsidR="004C0CB6" w:rsidRDefault="004C0CB6" w:rsidP="004C0CB6">
      <w:pPr>
        <w:spacing w:after="0" w:line="240" w:lineRule="auto"/>
        <w:jc w:val="right"/>
      </w:pPr>
    </w:p>
    <w:p w14:paraId="4F67FA89" w14:textId="77777777" w:rsidR="004C0CB6" w:rsidRDefault="004C0CB6" w:rsidP="004C0CB6">
      <w:pPr>
        <w:spacing w:after="0" w:line="240" w:lineRule="auto"/>
        <w:jc w:val="right"/>
      </w:pPr>
    </w:p>
    <w:p w14:paraId="6303472A" w14:textId="77777777" w:rsidR="004C0CB6" w:rsidRPr="006E33A2" w:rsidRDefault="004C0CB6" w:rsidP="004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0FCDF798" w14:textId="77777777" w:rsidR="004C0CB6" w:rsidRPr="006E33A2" w:rsidRDefault="004C0CB6" w:rsidP="004C0CB6">
      <w:pPr>
        <w:spacing w:after="0" w:line="240" w:lineRule="auto"/>
        <w:jc w:val="center"/>
        <w:rPr>
          <w:b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товаров, работ услуг, закупки которых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осуществляются у субъектов малого и среднего предпринимательства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6BA033D2" w14:textId="77777777" w:rsidR="004C0CB6" w:rsidRDefault="004C0CB6" w:rsidP="004C0CB6">
      <w:pPr>
        <w:spacing w:after="0" w:line="240" w:lineRule="auto"/>
        <w:jc w:val="right"/>
      </w:pPr>
    </w:p>
    <w:tbl>
      <w:tblPr>
        <w:tblW w:w="9463" w:type="dxa"/>
        <w:tblInd w:w="-5" w:type="dxa"/>
        <w:tblLook w:val="04A0" w:firstRow="1" w:lastRow="0" w:firstColumn="1" w:lastColumn="0" w:noHBand="0" w:noVBand="1"/>
      </w:tblPr>
      <w:tblGrid>
        <w:gridCol w:w="960"/>
        <w:gridCol w:w="2017"/>
        <w:gridCol w:w="6486"/>
      </w:tblGrid>
      <w:tr w:rsidR="004C0CB6" w:rsidRPr="004C0CB6" w14:paraId="7B8F048D" w14:textId="77777777" w:rsidTr="004C0CB6">
        <w:trPr>
          <w:trHeight w:val="5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E291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870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62F4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4557EB" w:rsidRPr="004C0CB6" w14:paraId="1149DA38" w14:textId="77777777" w:rsidTr="00772B0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B560" w14:textId="2E0B080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020F" w14:textId="3A74A39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80.20.10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DFA7" w14:textId="4A019B4C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4557EB" w:rsidRPr="004C0CB6" w14:paraId="5162EA1F" w14:textId="77777777" w:rsidTr="00471423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775" w14:textId="783F357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AE66" w14:textId="2FED096B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80.10.12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500E" w14:textId="7FDEBC60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охраны</w:t>
            </w:r>
          </w:p>
        </w:tc>
      </w:tr>
      <w:tr w:rsidR="004557EB" w:rsidRPr="004C0CB6" w14:paraId="01CC12A0" w14:textId="77777777" w:rsidTr="004557EB">
        <w:trPr>
          <w:trHeight w:val="5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4591" w14:textId="2BF27F3B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0A5" w14:textId="3E5C0931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58.11.1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B309" w14:textId="275F7EFE" w:rsidR="004557EB" w:rsidRPr="004557EB" w:rsidRDefault="00025A31" w:rsidP="004557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Книги печатные</w:t>
            </w:r>
          </w:p>
        </w:tc>
      </w:tr>
      <w:tr w:rsidR="004557EB" w:rsidRPr="004C0CB6" w14:paraId="1DA84586" w14:textId="77777777" w:rsidTr="0064273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DE60" w14:textId="1107B70E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D7C7" w14:textId="329AE871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26.20.30.000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AB09" w14:textId="4B36EE68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Устройства автоматической обработки данных прочие</w:t>
            </w:r>
          </w:p>
        </w:tc>
      </w:tr>
      <w:tr w:rsidR="004557EB" w:rsidRPr="004C0CB6" w14:paraId="612FC2F5" w14:textId="77777777" w:rsidTr="009E568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AB20" w14:textId="005718C9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B5A2" w14:textId="600B21E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17.29.11.110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B482" w14:textId="0F8ADB52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Ярлыки и этикетки из бумаги</w:t>
            </w:r>
          </w:p>
        </w:tc>
      </w:tr>
      <w:tr w:rsidR="004557EB" w:rsidRPr="004C0CB6" w14:paraId="15F327A5" w14:textId="77777777" w:rsidTr="00405A78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DBDF" w14:textId="6C47FA17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EEE6" w14:textId="7DF0B25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D52F" w14:textId="2B7634DA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</w:t>
            </w:r>
          </w:p>
        </w:tc>
      </w:tr>
      <w:tr w:rsidR="004557EB" w:rsidRPr="004C0CB6" w14:paraId="0CA45A20" w14:textId="77777777" w:rsidTr="00B51F05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C80A" w14:textId="15D62C16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1063" w14:textId="41696DB5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53.10.11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56E5" w14:textId="516DA95F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</w:tr>
      <w:tr w:rsidR="004557EB" w:rsidRPr="004C0CB6" w14:paraId="7BED0C2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0A6D" w14:textId="41E773EA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B5CA" w14:textId="5D379B2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86.21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D714" w14:textId="5EB8056B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в области общей врачебной практики</w:t>
            </w:r>
          </w:p>
        </w:tc>
      </w:tr>
      <w:tr w:rsidR="00AF3DD5" w:rsidRPr="004C0CB6" w14:paraId="2B4EEFE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53F" w14:textId="43886237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B88C" w14:textId="6AF5D5EE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915A" w14:textId="481D0255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AF3DD5" w:rsidRPr="004C0CB6" w14:paraId="0B45E5DF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5254" w14:textId="622CABF9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1917" w14:textId="1BEF4D46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4026" w14:textId="5D5F96BF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Шкафы офисные деревянные</w:t>
            </w:r>
          </w:p>
        </w:tc>
      </w:tr>
      <w:tr w:rsidR="00AF3DD5" w:rsidRPr="004C0CB6" w14:paraId="3845668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5D5A" w14:textId="66CE610C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0829" w14:textId="37271054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C4CB" w14:textId="3DADA8ED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Мебель офисная деревянная прочая</w:t>
            </w:r>
          </w:p>
        </w:tc>
      </w:tr>
      <w:tr w:rsidR="00AF3DD5" w:rsidRPr="004C0CB6" w14:paraId="7F223C6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2203" w14:textId="166DF14A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B16C" w14:textId="4A365CA5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22.23.12.140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3807" w14:textId="51BD106B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Изделия санитарно-технические аналогичные пластмассовые</w:t>
            </w:r>
          </w:p>
        </w:tc>
      </w:tr>
      <w:tr w:rsidR="00AF3DD5" w:rsidRPr="004C0CB6" w14:paraId="334CCB1D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4AA2" w14:textId="12CE54E4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20AA" w14:textId="3051F22C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32.99.53.130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DE3E" w14:textId="2A0EE98A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демонстрационные</w:t>
            </w:r>
          </w:p>
        </w:tc>
      </w:tr>
      <w:tr w:rsidR="00AF3DD5" w:rsidRPr="004C0CB6" w14:paraId="5BD95950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E22A" w14:textId="109B5A5D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3BCC" w14:textId="19222170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972" w14:textId="3D98DD3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Диваны, софы, кушетки с деревянным каркасом, трансформируемые в кровати</w:t>
            </w:r>
          </w:p>
        </w:tc>
      </w:tr>
      <w:tr w:rsidR="00AF3DD5" w:rsidRPr="004C0CB6" w14:paraId="0D0A7AE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62B" w14:textId="32E669B8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DCE0" w14:textId="2C6BAAD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31.09.11.120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3B44" w14:textId="2ED71BF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Стеллажи, стойки, вешалки металлические</w:t>
            </w:r>
          </w:p>
        </w:tc>
      </w:tr>
      <w:tr w:rsidR="00AF3DD5" w:rsidRPr="004C0CB6" w14:paraId="72F79AF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58D7" w14:textId="4C7279B5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0C0A" w14:textId="0D57DD5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D6F7" w14:textId="0C485D43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Шкафы для одежды деревянные</w:t>
            </w:r>
          </w:p>
        </w:tc>
      </w:tr>
      <w:tr w:rsidR="00AF3DD5" w:rsidRPr="004C0CB6" w14:paraId="02D786B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27B9" w14:textId="5EB3E1A1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C66" w14:textId="4F2E89A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27.51.24.190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66E0" w14:textId="6000EB04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AF3DD5" w:rsidRPr="004C0CB6" w14:paraId="3E399C8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6D73" w14:textId="35E3C544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A840" w14:textId="1E44EC7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7710" w14:textId="050313D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 офисные металлические</w:t>
            </w:r>
          </w:p>
        </w:tc>
      </w:tr>
      <w:tr w:rsidR="00AF3DD5" w:rsidRPr="004C0CB6" w14:paraId="1543350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6FF6" w14:textId="7E138B21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FB73" w14:textId="621C14C9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23.12.13.110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E68" w14:textId="1107D64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Зеркала стеклянные</w:t>
            </w:r>
          </w:p>
        </w:tc>
      </w:tr>
      <w:tr w:rsidR="00AF3DD5" w:rsidRPr="004C0CB6" w14:paraId="3BD238F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1EB1" w14:textId="4ECD717D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3B46" w14:textId="418A91DD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27.40.22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D781" w14:textId="14701F48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Светильники электрические настольные, прикроватные или напольные</w:t>
            </w:r>
          </w:p>
        </w:tc>
      </w:tr>
      <w:tr w:rsidR="00AF3DD5" w:rsidRPr="004C0CB6" w14:paraId="3D0E4B5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4CE8" w14:textId="3A87B608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1197" w14:textId="2C6CC7C0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6EE7" w14:textId="02ED03D0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Мебель офисная металлическая прочая</w:t>
            </w:r>
          </w:p>
        </w:tc>
      </w:tr>
      <w:tr w:rsidR="00AF3DD5" w:rsidRPr="004C0CB6" w14:paraId="275EF8A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26E5" w14:textId="035F20C9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FF8C" w14:textId="023B65BE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32.30.14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E54" w14:textId="23D4E623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AF3DD5" w:rsidRPr="004C0CB6" w14:paraId="445D32F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9A67" w14:textId="73796442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0756" w14:textId="398D891C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1E45" w14:textId="361E477B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Стеллажи офисные деревянные</w:t>
            </w:r>
          </w:p>
        </w:tc>
      </w:tr>
      <w:tr w:rsidR="00AF3DD5" w:rsidRPr="004C0CB6" w14:paraId="697C91E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38F" w14:textId="13081C62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2905" w14:textId="311F2BDA" w:rsidR="00AF3DD5" w:rsidRPr="004557EB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7703" w14:textId="7B3A8CCD" w:rsidR="00AF3DD5" w:rsidRPr="00025A31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9C">
              <w:rPr>
                <w:rFonts w:ascii="Times New Roman" w:hAnsi="Times New Roman" w:cs="Times New Roman"/>
                <w:sz w:val="24"/>
                <w:szCs w:val="24"/>
              </w:rPr>
              <w:t>Столы письменные деревянные для офисов, административных помещений</w:t>
            </w:r>
          </w:p>
        </w:tc>
      </w:tr>
      <w:tr w:rsidR="002E78AD" w:rsidRPr="004C0CB6" w14:paraId="2269D55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9826" w14:textId="39359E5D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95C9" w14:textId="5428EE10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32.99.51.190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31C3" w14:textId="1F1CB6F6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Изделия для праздников и карнавалов прочие</w:t>
            </w:r>
          </w:p>
        </w:tc>
      </w:tr>
      <w:tr w:rsidR="002E78AD" w:rsidRPr="004C0CB6" w14:paraId="5BCED4D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39BB" w14:textId="5909298E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D94" w14:textId="2BA3C6F9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28.93.17.290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4E04" w14:textId="0305BF44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2E78AD" w:rsidRPr="004C0CB6" w14:paraId="1E11B0F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C014" w14:textId="4F8C0946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8ACC" w14:textId="639C6F84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29.10.59.320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6B30" w14:textId="4724A360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Снегоочистители</w:t>
            </w:r>
          </w:p>
        </w:tc>
      </w:tr>
      <w:tr w:rsidR="002E78AD" w:rsidRPr="004C0CB6" w14:paraId="27F38E62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7A67" w14:textId="4A4C905B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7B43" w14:textId="65D862D0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26.30.21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9BDE" w14:textId="00EB819F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Аппараты телефонные проводные с беспроводной трубкой</w:t>
            </w:r>
          </w:p>
        </w:tc>
      </w:tr>
      <w:tr w:rsidR="002E78AD" w:rsidRPr="004C0CB6" w14:paraId="39A7F02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0D75" w14:textId="764AC94C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22C3" w14:textId="3953AC4B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26.40.20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63D6" w14:textId="28BE6A68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 xml:space="preserve">Приемники телевизионные, совмещенные или не совмещенные с широковещательными радиоприемниками или аппаратурой для записи или воспроизведения </w:t>
            </w:r>
            <w:proofErr w:type="gramStart"/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proofErr w:type="gramEnd"/>
            <w:r w:rsidRPr="002E78AD">
              <w:rPr>
                <w:rFonts w:ascii="Times New Roman" w:hAnsi="Times New Roman" w:cs="Times New Roman"/>
                <w:sz w:val="24"/>
                <w:szCs w:val="24"/>
              </w:rPr>
              <w:t xml:space="preserve"> или изображения</w:t>
            </w:r>
          </w:p>
        </w:tc>
      </w:tr>
      <w:tr w:rsidR="002E78AD" w:rsidRPr="004C0CB6" w14:paraId="036C42F3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8864" w14:textId="2E196B70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5312" w14:textId="655EDAC8" w:rsidR="002E78AD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26.20.40.190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55D" w14:textId="18368CD6" w:rsidR="002E78AD" w:rsidRPr="001A4C9C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5E">
              <w:rPr>
                <w:rFonts w:ascii="Times New Roman" w:hAnsi="Times New Roman" w:cs="Times New Roman"/>
                <w:sz w:val="24"/>
                <w:szCs w:val="24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</w:tr>
      <w:tr w:rsidR="002E78AD" w:rsidRPr="004C0CB6" w14:paraId="79B9B296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26A9" w14:textId="203B60DC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1F0D" w14:textId="7FC599B9" w:rsidR="002E78AD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30.99.10.000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00BA" w14:textId="67FAE13C" w:rsidR="002E78AD" w:rsidRPr="001A4C9C" w:rsidRDefault="00DC635E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35E">
              <w:rPr>
                <w:rFonts w:ascii="Times New Roman" w:hAnsi="Times New Roman" w:cs="Times New Roman"/>
                <w:sz w:val="24"/>
                <w:szCs w:val="24"/>
              </w:rPr>
              <w:t>Средства транспортные и оборудование прочие, не включенные в другие группировки</w:t>
            </w:r>
          </w:p>
        </w:tc>
      </w:tr>
    </w:tbl>
    <w:p w14:paraId="18FA3FC1" w14:textId="77777777" w:rsidR="00656988" w:rsidRDefault="00656988"/>
    <w:sectPr w:rsidR="0065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61E06"/>
    <w:rsid w:val="001A4C9C"/>
    <w:rsid w:val="002E78AD"/>
    <w:rsid w:val="003C7AFA"/>
    <w:rsid w:val="004557EB"/>
    <w:rsid w:val="004C0CB6"/>
    <w:rsid w:val="005342F7"/>
    <w:rsid w:val="00656988"/>
    <w:rsid w:val="00667BAA"/>
    <w:rsid w:val="006B0598"/>
    <w:rsid w:val="006B28BA"/>
    <w:rsid w:val="006C3205"/>
    <w:rsid w:val="00732168"/>
    <w:rsid w:val="008A1D36"/>
    <w:rsid w:val="009A5C6B"/>
    <w:rsid w:val="009E2878"/>
    <w:rsid w:val="00AF3DD5"/>
    <w:rsid w:val="00B7620E"/>
    <w:rsid w:val="00C253BE"/>
    <w:rsid w:val="00DC635E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14</cp:revision>
  <cp:lastPrinted>2022-05-05T06:41:00Z</cp:lastPrinted>
  <dcterms:created xsi:type="dcterms:W3CDTF">2022-05-05T06:14:00Z</dcterms:created>
  <dcterms:modified xsi:type="dcterms:W3CDTF">2023-01-15T11:54:00Z</dcterms:modified>
</cp:coreProperties>
</file>