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81DB7">
        <w:rPr>
          <w:rFonts w:ascii="Times New Roman" w:hAnsi="Times New Roman" w:cs="Times New Roman"/>
          <w:b/>
          <w:sz w:val="28"/>
          <w:szCs w:val="28"/>
        </w:rPr>
        <w:t>тчет о заключенных договорах за апрель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8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E81DB7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91" w:type="dxa"/>
            <w:vAlign w:val="center"/>
          </w:tcPr>
          <w:p w:rsidR="00C4565D" w:rsidRDefault="00E81DB7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4 437 073,53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81"/>
    <w:rsid w:val="004479E6"/>
    <w:rsid w:val="005578B5"/>
    <w:rsid w:val="006C618B"/>
    <w:rsid w:val="008E3312"/>
    <w:rsid w:val="009A46CF"/>
    <w:rsid w:val="00A747F3"/>
    <w:rsid w:val="00BE396A"/>
    <w:rsid w:val="00C4565D"/>
    <w:rsid w:val="00CB114F"/>
    <w:rsid w:val="00E81DB7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2014-07-07T04:57:00Z</dcterms:created>
  <dcterms:modified xsi:type="dcterms:W3CDTF">2016-05-10T11:09:00Z</dcterms:modified>
</cp:coreProperties>
</file>